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4C8" w:rsidRDefault="00354B42" w:rsidP="001C54C8">
      <w:pPr>
        <w:spacing w:after="120" w:line="240" w:lineRule="auto"/>
        <w:jc w:val="center"/>
        <w:rPr>
          <w:rFonts w:ascii="Times New Roman Bold" w:hAnsi="Times New Roman Bold" w:cs="Times New Roman"/>
          <w:b/>
          <w:smallCaps/>
          <w:sz w:val="36"/>
          <w:szCs w:val="36"/>
        </w:rPr>
      </w:pPr>
      <w:r w:rsidRPr="001C54C8">
        <w:rPr>
          <w:rFonts w:ascii="Times New Roman Bold" w:hAnsi="Times New Roman Bold" w:cs="Times New Roman"/>
          <w:b/>
          <w:smallCaps/>
          <w:sz w:val="36"/>
          <w:szCs w:val="36"/>
        </w:rPr>
        <w:t>66th Annual</w:t>
      </w:r>
      <w:r w:rsidRPr="001C54C8">
        <w:rPr>
          <w:rFonts w:ascii="Times New Roman Bold" w:hAnsi="Times New Roman Bold" w:cs="Times New Roman"/>
          <w:b/>
          <w:smallCaps/>
          <w:sz w:val="36"/>
          <w:szCs w:val="36"/>
        </w:rPr>
        <w:br/>
      </w:r>
      <w:r w:rsidR="006E7EEB" w:rsidRPr="001C54C8">
        <w:rPr>
          <w:rFonts w:ascii="Times New Roman Bold" w:hAnsi="Times New Roman Bold" w:cs="Times New Roman"/>
          <w:b/>
          <w:smallCaps/>
          <w:sz w:val="36"/>
          <w:szCs w:val="36"/>
        </w:rPr>
        <w:t>United Nations DPI/NGO Conference</w:t>
      </w:r>
      <w:r w:rsidR="001C54C8">
        <w:rPr>
          <w:rFonts w:ascii="Times New Roman Bold" w:hAnsi="Times New Roman Bold" w:cs="Times New Roman"/>
          <w:b/>
          <w:smallCaps/>
          <w:sz w:val="36"/>
          <w:szCs w:val="36"/>
        </w:rPr>
        <w:br/>
      </w:r>
      <w:r w:rsidR="001C54C8" w:rsidRPr="001C54C8">
        <w:rPr>
          <w:rFonts w:ascii="Times New Roman Bold" w:hAnsi="Times New Roman Bold" w:cs="Times New Roman"/>
          <w:b/>
          <w:smallCaps/>
          <w:sz w:val="36"/>
          <w:szCs w:val="36"/>
        </w:rPr>
        <w:t>Gyeongju, Republic of Korea</w:t>
      </w:r>
      <w:r w:rsidR="001C54C8" w:rsidRPr="001C54C8">
        <w:rPr>
          <w:rFonts w:ascii="Times New Roman Bold" w:hAnsi="Times New Roman Bold" w:cs="Times New Roman"/>
          <w:b/>
          <w:smallCaps/>
          <w:sz w:val="36"/>
          <w:szCs w:val="36"/>
        </w:rPr>
        <w:br/>
        <w:t>30 May – 1 June 2016</w:t>
      </w:r>
    </w:p>
    <w:p w:rsidR="001C54C8" w:rsidRDefault="001C54C8" w:rsidP="001C54C8">
      <w:pPr>
        <w:spacing w:after="120" w:line="240" w:lineRule="auto"/>
        <w:jc w:val="center"/>
        <w:rPr>
          <w:rFonts w:ascii="Times New Roman" w:hAnsi="Times New Roman" w:cs="Times New Roman"/>
          <w:i/>
          <w:sz w:val="32"/>
          <w:szCs w:val="32"/>
        </w:rPr>
      </w:pPr>
      <w:r>
        <w:rPr>
          <w:rFonts w:ascii="Times New Roman" w:hAnsi="Times New Roman" w:cs="Times New Roman"/>
          <w:b/>
          <w:sz w:val="32"/>
          <w:szCs w:val="32"/>
          <w:u w:val="single"/>
        </w:rPr>
        <w:t>Title:</w:t>
      </w:r>
      <w:r>
        <w:rPr>
          <w:rFonts w:ascii="Times New Roman" w:hAnsi="Times New Roman" w:cs="Times New Roman"/>
          <w:b/>
          <w:sz w:val="32"/>
          <w:szCs w:val="32"/>
        </w:rPr>
        <w:t xml:space="preserve"> </w:t>
      </w:r>
      <w:r w:rsidRPr="001C54C8">
        <w:rPr>
          <w:rFonts w:ascii="Times New Roman" w:hAnsi="Times New Roman" w:cs="Times New Roman"/>
          <w:i/>
          <w:sz w:val="32"/>
          <w:szCs w:val="32"/>
        </w:rPr>
        <w:t>Education for Global Citizenship:</w:t>
      </w:r>
      <w:r w:rsidRPr="001C54C8">
        <w:rPr>
          <w:rFonts w:ascii="Times New Roman" w:hAnsi="Times New Roman" w:cs="Times New Roman"/>
          <w:i/>
          <w:sz w:val="32"/>
          <w:szCs w:val="32"/>
        </w:rPr>
        <w:br/>
        <w:t>Achieving the Sustainable Development Goals Together</w:t>
      </w:r>
    </w:p>
    <w:p w:rsidR="006E7EEB" w:rsidRDefault="00354B42" w:rsidP="001C54C8">
      <w:pPr>
        <w:spacing w:after="120" w:line="240" w:lineRule="auto"/>
        <w:jc w:val="center"/>
        <w:rPr>
          <w:rFonts w:ascii="Times New Roman Bold" w:hAnsi="Times New Roman Bold" w:cs="Times New Roman"/>
          <w:b/>
          <w:smallCaps/>
          <w:sz w:val="48"/>
          <w:szCs w:val="48"/>
        </w:rPr>
      </w:pPr>
      <w:r w:rsidRPr="00354B42">
        <w:rPr>
          <w:rFonts w:ascii="Times New Roman Bold" w:hAnsi="Times New Roman Bold" w:cs="Times New Roman"/>
          <w:b/>
          <w:smallCaps/>
          <w:sz w:val="48"/>
          <w:szCs w:val="48"/>
        </w:rPr>
        <w:t>Workshop Proposal Guidelines</w:t>
      </w:r>
      <w:r w:rsidR="00BE34B0">
        <w:rPr>
          <w:rFonts w:ascii="Times New Roman Bold" w:hAnsi="Times New Roman Bold" w:cs="Times New Roman"/>
          <w:b/>
          <w:smallCaps/>
          <w:sz w:val="48"/>
          <w:szCs w:val="48"/>
        </w:rPr>
        <w:t xml:space="preserve"> (2 pages)</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a"/>
          <w:rFonts w:ascii="Times New Roman" w:hAnsi="Times New Roman" w:cs="Times New Roman"/>
          <w:color w:val="333333"/>
          <w:sz w:val="20"/>
          <w:szCs w:val="20"/>
        </w:rPr>
        <w:t>The objective of Workshops is to provide a platform for Civil Society</w:t>
      </w:r>
      <w:r w:rsidRPr="001011DC">
        <w:rPr>
          <w:rFonts w:ascii="Times New Roman" w:hAnsi="Times New Roman" w:cs="Times New Roman"/>
          <w:i/>
          <w:iCs/>
          <w:color w:val="333333"/>
          <w:sz w:val="20"/>
          <w:szCs w:val="20"/>
        </w:rPr>
        <w:br/>
      </w:r>
      <w:r w:rsidRPr="001011DC">
        <w:rPr>
          <w:rStyle w:val="aa"/>
          <w:rFonts w:ascii="Times New Roman" w:hAnsi="Times New Roman" w:cs="Times New Roman"/>
          <w:color w:val="333333"/>
          <w:sz w:val="20"/>
          <w:szCs w:val="20"/>
        </w:rPr>
        <w:t>to share ideas and learn from each other in the common pursuit of solving problems.</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Workshops must relate to the overall theme of the conference: “Education for Global Citizenship: Achieving the Sustainable Development Goals Together.”  The “</w:t>
      </w:r>
      <w:hyperlink r:id="rId8" w:history="1">
        <w:r w:rsidRPr="001011DC">
          <w:rPr>
            <w:rStyle w:val="a6"/>
            <w:rFonts w:ascii="Times New Roman" w:hAnsi="Times New Roman" w:cs="Times New Roman"/>
            <w:color w:val="337AB7"/>
            <w:sz w:val="20"/>
            <w:szCs w:val="20"/>
          </w:rPr>
          <w:t>Concept Note</w:t>
        </w:r>
      </w:hyperlink>
      <w:r w:rsidRPr="001011DC">
        <w:rPr>
          <w:rFonts w:ascii="Times New Roman" w:hAnsi="Times New Roman" w:cs="Times New Roman"/>
          <w:color w:val="333333"/>
          <w:sz w:val="20"/>
          <w:szCs w:val="20"/>
        </w:rPr>
        <w:t>” provides an overview, and it is strongly recommended that you read it.</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The Workshop Proposal should:</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Be completed in</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English</w:t>
      </w:r>
      <w:r w:rsidRPr="001011DC">
        <w:rPr>
          <w:rFonts w:ascii="Times New Roman" w:hAnsi="Times New Roman" w:cs="Times New Roman"/>
          <w:color w:val="333333"/>
          <w:sz w:val="20"/>
          <w:szCs w:val="20"/>
        </w:rPr>
        <w:t>.</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Address one or more of the conference pillars.</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Examine current practices, challenges, and lessons learned.</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Explore conference-related emerging issues, innovative solutions, technology, social media, and partnerships including those with the private sector.</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Communicate approaches that are replicable, adaptable at the grassroots level, and inclusive in their approach to solutions.</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Showcase collaborative projects.</w:t>
      </w:r>
    </w:p>
    <w:p w:rsidR="00B82CAC" w:rsidRPr="001011DC" w:rsidRDefault="00B82CAC" w:rsidP="00B82CAC">
      <w:pPr>
        <w:numPr>
          <w:ilvl w:val="0"/>
          <w:numId w:val="4"/>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Include a Social Media plan (Facebook, Twitter, and so forth).</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Proposals will be evaluated on the following criteria:</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Relevance to conference theme: “Education for Global Citizenship: Achieving the Sustainable Development Goals Together”</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Relevance to one or more of the concept note’s pillars (formal education, informal education and training, or advocacy and public information)</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Relevance to NGOs</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Quality of proposed solutions</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Expertise of listed speakers</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Inclusion of different viewpoints</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Quality of social media plan (Facebook, Twitter, and so forth)</w:t>
      </w:r>
    </w:p>
    <w:p w:rsidR="00B82CAC" w:rsidRPr="001011DC" w:rsidRDefault="00B82CAC" w:rsidP="00B82CAC">
      <w:pPr>
        <w:numPr>
          <w:ilvl w:val="0"/>
          <w:numId w:val="5"/>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Inclusion of underrepresented persons, regions, or themes.</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lastRenderedPageBreak/>
        <w:t>It is recommended that presenters reflect intergenerational, gender, and geographic balance as well as include at least one youth. We welcome proposals that include contributions and/or speakers representing youth (age 18-30), indigenous, disabled, children, and other under-represented groups.</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 </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The Workshop Proposal must follow all of these Guidelines: </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All Workshop Proposals</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must</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be completed in</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English</w:t>
      </w:r>
      <w:r w:rsidRPr="001011DC">
        <w:rPr>
          <w:rFonts w:ascii="Times New Roman" w:hAnsi="Times New Roman" w:cs="Times New Roman"/>
          <w:color w:val="333333"/>
          <w:sz w:val="20"/>
          <w:szCs w:val="20"/>
        </w:rPr>
        <w:t>.</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Normally, a Workshop Proposal</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must be submitted and sponsored</w:t>
      </w:r>
      <w:r w:rsidRPr="001011DC">
        <w:rPr>
          <w:rFonts w:ascii="Times New Roman" w:hAnsi="Times New Roman" w:cs="Times New Roman"/>
          <w:color w:val="333333"/>
          <w:sz w:val="20"/>
          <w:szCs w:val="20"/>
        </w:rPr>
        <w:t> by an NGO associated with the UN Department of Public Information (DPI) or in consultative status with the Economic and Social Council (ECOSOC), or affiliated with either United Nations Academic Impact (UNAI) or UNESCO</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and should have at least</w:t>
      </w:r>
      <w:r w:rsidRPr="001011DC">
        <w:rPr>
          <w:rStyle w:val="ab"/>
          <w:rFonts w:ascii="Times New Roman" w:hAnsi="Times New Roman" w:cs="Times New Roman"/>
          <w:color w:val="333333"/>
          <w:sz w:val="20"/>
          <w:szCs w:val="20"/>
        </w:rPr>
        <w:t>two</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co-sponsoring organizations. Co-sponsoring organizations need not be accredited with DPI, ECOSOC, UNAI, or UNESCO.</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This year, Workshop Proposals</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may also be submitted by non-governmental organizations including academic institutions based in countries in the United Nations ESCAP Region</w:t>
      </w:r>
      <w:r w:rsidRPr="001011DC">
        <w:rPr>
          <w:rFonts w:ascii="Times New Roman" w:hAnsi="Times New Roman" w:cs="Times New Roman"/>
          <w:color w:val="333333"/>
          <w:sz w:val="20"/>
          <w:szCs w:val="20"/>
        </w:rPr>
        <w:t>. [</w:t>
      </w:r>
      <w:hyperlink r:id="rId9" w:history="1">
        <w:r w:rsidRPr="001011DC">
          <w:rPr>
            <w:rStyle w:val="a6"/>
            <w:rFonts w:ascii="Times New Roman" w:hAnsi="Times New Roman" w:cs="Times New Roman"/>
            <w:color w:val="337AB7"/>
            <w:sz w:val="20"/>
            <w:szCs w:val="20"/>
          </w:rPr>
          <w:t>List of ESCAP region countries</w:t>
        </w:r>
      </w:hyperlink>
      <w:r w:rsidRPr="001011DC">
        <w:rPr>
          <w:rFonts w:ascii="Times New Roman" w:hAnsi="Times New Roman" w:cs="Times New Roman"/>
          <w:color w:val="333333"/>
          <w:sz w:val="20"/>
          <w:szCs w:val="20"/>
        </w:rPr>
        <w:t>]. Such proposals will be considered on their merits and may be allocated workshop space if available.</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Only one proposal</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per sponsor organization can be submitted. However, organizations are free to co-sponsor more than one workshop.</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The contact person from the sponsoring organization, or a designated alternate,</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must be available</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by email and/or telephone</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from the date of proposal submission through the date of the conference</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to confirm information and, if necessary, to clarify questions from the workshop sub-committee.</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The substantive material covered in the proposed workshop must relate to the content of the Conference as defined in the concept note.</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The allotted workshop time of 75 minutes (1 hour and 15 minutes) must include at least 20 minutes for questions and interaction with workshop participants.</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Due to the limited space and time available for workshops, the Workshop Sub-Committee strongly encourages NGOs to reach out to others to collaborate on proposals. In select cases, the Workshop Sub-Committee may suggest co-sponsors or partners for a particular theme from among proposals received.</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u w:val="single"/>
        </w:rPr>
        <w:t>NGOs are also invited to propose virtual workshops,</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which would include a real-time question-and-answer component. The proposal form allows NGOs to specify their interest in a virtual proposal.</w:t>
      </w:r>
    </w:p>
    <w:p w:rsidR="00B82CAC" w:rsidRPr="001011DC" w:rsidRDefault="00B82CAC" w:rsidP="00B82CAC">
      <w:pPr>
        <w:numPr>
          <w:ilvl w:val="0"/>
          <w:numId w:val="6"/>
        </w:numPr>
        <w:shd w:val="clear" w:color="auto" w:fill="FFFFFF"/>
        <w:spacing w:before="100" w:beforeAutospacing="1" w:after="100" w:afterAutospacing="1"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Proposals</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must</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be submitted via the designated submission form, which</w:t>
      </w:r>
      <w:r w:rsidRPr="001011DC">
        <w:rPr>
          <w:rStyle w:val="apple-converted-space"/>
          <w:rFonts w:ascii="Times New Roman" w:hAnsi="Times New Roman" w:cs="Times New Roman"/>
          <w:color w:val="333333"/>
          <w:sz w:val="20"/>
          <w:szCs w:val="20"/>
        </w:rPr>
        <w:t> </w:t>
      </w:r>
      <w:r w:rsidRPr="001011DC">
        <w:rPr>
          <w:rStyle w:val="ab"/>
          <w:rFonts w:ascii="Times New Roman" w:hAnsi="Times New Roman" w:cs="Times New Roman"/>
          <w:color w:val="333333"/>
          <w:sz w:val="20"/>
          <w:szCs w:val="20"/>
        </w:rPr>
        <w:t>must</w:t>
      </w:r>
      <w:r w:rsidRPr="001011DC">
        <w:rPr>
          <w:rStyle w:val="apple-converted-space"/>
          <w:rFonts w:ascii="Times New Roman" w:hAnsi="Times New Roman" w:cs="Times New Roman"/>
          <w:color w:val="333333"/>
          <w:sz w:val="20"/>
          <w:szCs w:val="20"/>
        </w:rPr>
        <w:t> </w:t>
      </w:r>
      <w:r w:rsidRPr="001011DC">
        <w:rPr>
          <w:rFonts w:ascii="Times New Roman" w:hAnsi="Times New Roman" w:cs="Times New Roman"/>
          <w:color w:val="333333"/>
          <w:sz w:val="20"/>
          <w:szCs w:val="20"/>
        </w:rPr>
        <w:t>be sent as an email attachment to</w:t>
      </w:r>
      <w:r w:rsidRPr="001011DC">
        <w:rPr>
          <w:rStyle w:val="apple-converted-space"/>
          <w:rFonts w:ascii="Times New Roman" w:hAnsi="Times New Roman" w:cs="Times New Roman"/>
          <w:color w:val="333333"/>
          <w:sz w:val="20"/>
          <w:szCs w:val="20"/>
        </w:rPr>
        <w:t> </w:t>
      </w:r>
      <w:hyperlink r:id="rId10" w:history="1">
        <w:r w:rsidRPr="001011DC">
          <w:rPr>
            <w:rStyle w:val="ab"/>
            <w:rFonts w:ascii="Times New Roman" w:hAnsi="Times New Roman" w:cs="Times New Roman"/>
            <w:color w:val="337AB7"/>
            <w:sz w:val="20"/>
            <w:szCs w:val="20"/>
          </w:rPr>
          <w:t>ngo.workshops.2016@gmail.com</w:t>
        </w:r>
      </w:hyperlink>
      <w:r w:rsidRPr="001011DC">
        <w:rPr>
          <w:rFonts w:ascii="Times New Roman" w:hAnsi="Times New Roman" w:cs="Times New Roman"/>
          <w:color w:val="333333"/>
          <w:sz w:val="20"/>
          <w:szCs w:val="20"/>
        </w:rPr>
        <w:t>.</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 </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Deadline for workshop proposal submissions is Wednesday, 16 March 2016 at 11:59pm (23:59) United States – Eastern Daylight Savings Time</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 </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If your proposal is accepted, the co-chairs and/or committee members will need to contact you to verify information for promotion and publications of the Conference.  There will also be a fee of $100 (USD) to help defray the costs associated with presenting the workshop.</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lastRenderedPageBreak/>
        <w:t>N.B.</w:t>
      </w:r>
      <w:r w:rsidRPr="001011DC">
        <w:rPr>
          <w:rStyle w:val="apple-converted-space"/>
          <w:rFonts w:ascii="Times New Roman" w:hAnsi="Times New Roman" w:cs="Times New Roman"/>
          <w:b/>
          <w:bCs/>
          <w:color w:val="333333"/>
          <w:sz w:val="20"/>
          <w:szCs w:val="20"/>
        </w:rPr>
        <w:t> </w:t>
      </w:r>
      <w:r w:rsidRPr="001011DC">
        <w:rPr>
          <w:rStyle w:val="aa"/>
          <w:rFonts w:ascii="Times New Roman" w:hAnsi="Times New Roman" w:cs="Times New Roman"/>
          <w:b/>
          <w:bCs/>
          <w:color w:val="333333"/>
          <w:sz w:val="20"/>
          <w:szCs w:val="20"/>
        </w:rPr>
        <w:t>The UN DPI/NGO Conference does not cover any of the costs associated with presenting the workshops.  The sponsoring and co-sponsoring NGOs are responsible for expenses associated with their workshop, including travel and accommodation for presenters, and promotional materials.</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Style w:val="ab"/>
          <w:rFonts w:ascii="Times New Roman" w:hAnsi="Times New Roman" w:cs="Times New Roman"/>
          <w:color w:val="333333"/>
          <w:sz w:val="20"/>
          <w:szCs w:val="20"/>
        </w:rPr>
        <w:t>(*)</w:t>
      </w:r>
      <w:r w:rsidRPr="001011DC">
        <w:rPr>
          <w:rStyle w:val="apple-converted-space"/>
          <w:rFonts w:ascii="Times New Roman" w:hAnsi="Times New Roman" w:cs="Times New Roman"/>
          <w:color w:val="333333"/>
          <w:sz w:val="20"/>
          <w:szCs w:val="20"/>
        </w:rPr>
        <w:t> </w:t>
      </w:r>
      <w:r w:rsidRPr="001011DC">
        <w:rPr>
          <w:rStyle w:val="aa"/>
          <w:rFonts w:ascii="Times New Roman" w:hAnsi="Times New Roman" w:cs="Times New Roman"/>
          <w:color w:val="333333"/>
          <w:sz w:val="20"/>
          <w:szCs w:val="20"/>
        </w:rPr>
        <w:t>The workshop sponsor is a UN-affiliated (through DPI, ECOSOC, UNAI, or UNESCO) NGO. This may mean providing a speaker, sharing expenses related to the workshop (travel, cost of equipment, promotional materials), and supporting the aims of the proposal.</w:t>
      </w:r>
    </w:p>
    <w:p w:rsidR="00B82CAC" w:rsidRPr="001011DC" w:rsidRDefault="00B82CAC" w:rsidP="00B82CAC">
      <w:pPr>
        <w:pStyle w:val="a9"/>
        <w:shd w:val="clear" w:color="auto" w:fill="FFFFFF"/>
        <w:spacing w:before="0" w:beforeAutospacing="0" w:after="150" w:afterAutospacing="0" w:line="300" w:lineRule="atLeast"/>
        <w:rPr>
          <w:rFonts w:ascii="Times New Roman" w:hAnsi="Times New Roman" w:cs="Times New Roman"/>
          <w:color w:val="333333"/>
          <w:sz w:val="20"/>
          <w:szCs w:val="20"/>
        </w:rPr>
      </w:pPr>
      <w:r w:rsidRPr="001011DC">
        <w:rPr>
          <w:rFonts w:ascii="Times New Roman" w:hAnsi="Times New Roman" w:cs="Times New Roman"/>
          <w:color w:val="333333"/>
          <w:sz w:val="20"/>
          <w:szCs w:val="20"/>
        </w:rPr>
        <w:t>Thank you in advance for your proposal. If you have questions, please contact Workshop Sub-Committee at: </w:t>
      </w:r>
      <w:hyperlink r:id="rId11" w:history="1">
        <w:r w:rsidRPr="001011DC">
          <w:rPr>
            <w:rStyle w:val="ab"/>
            <w:rFonts w:ascii="Times New Roman" w:hAnsi="Times New Roman" w:cs="Times New Roman"/>
            <w:color w:val="337AB7"/>
            <w:sz w:val="20"/>
            <w:szCs w:val="20"/>
          </w:rPr>
          <w:t>dpi.ngo.workshops.2016@gmail.com</w:t>
        </w:r>
      </w:hyperlink>
    </w:p>
    <w:p w:rsidR="00E53761" w:rsidRPr="001011DC" w:rsidRDefault="00E53761" w:rsidP="00BD33F5">
      <w:pPr>
        <w:spacing w:after="120" w:line="240" w:lineRule="auto"/>
        <w:jc w:val="center"/>
        <w:rPr>
          <w:rFonts w:ascii="Times New Roman" w:hAnsi="Times New Roman" w:cs="Times New Roman"/>
          <w:color w:val="FF0000"/>
          <w:sz w:val="24"/>
          <w:szCs w:val="24"/>
        </w:rPr>
      </w:pPr>
      <w:bookmarkStart w:id="0" w:name="_GoBack"/>
      <w:bookmarkEnd w:id="0"/>
    </w:p>
    <w:sectPr w:rsidR="00E53761" w:rsidRPr="001011DC" w:rsidSect="005C66F0">
      <w:footerReference w:type="default" r:id="rId12"/>
      <w:footnotePr>
        <w:numFmt w:val="chicago"/>
      </w:footnotePr>
      <w:type w:val="continuous"/>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02BB" w:rsidRDefault="009A02BB" w:rsidP="00354B42">
      <w:pPr>
        <w:spacing w:after="0" w:line="240" w:lineRule="auto"/>
      </w:pPr>
      <w:r>
        <w:separator/>
      </w:r>
    </w:p>
  </w:endnote>
  <w:endnote w:type="continuationSeparator" w:id="0">
    <w:p w:rsidR="009A02BB" w:rsidRDefault="009A02BB" w:rsidP="00354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5025466"/>
      <w:docPartObj>
        <w:docPartGallery w:val="Page Numbers (Bottom of Page)"/>
        <w:docPartUnique/>
      </w:docPartObj>
    </w:sdtPr>
    <w:sdtEndPr>
      <w:rPr>
        <w:noProof/>
      </w:rPr>
    </w:sdtEndPr>
    <w:sdtContent>
      <w:p w:rsidR="001854DE" w:rsidRDefault="001854DE">
        <w:pPr>
          <w:pStyle w:val="a8"/>
          <w:jc w:val="center"/>
        </w:pPr>
        <w:r>
          <w:fldChar w:fldCharType="begin"/>
        </w:r>
        <w:r>
          <w:instrText xml:space="preserve"> PAGE   \* MERGEFORMAT </w:instrText>
        </w:r>
        <w:r>
          <w:fldChar w:fldCharType="separate"/>
        </w:r>
        <w:r w:rsidR="001011DC">
          <w:rPr>
            <w:noProof/>
          </w:rPr>
          <w:t>3</w:t>
        </w:r>
        <w:r>
          <w:rPr>
            <w:noProof/>
          </w:rPr>
          <w:fldChar w:fldCharType="end"/>
        </w:r>
      </w:p>
    </w:sdtContent>
  </w:sdt>
  <w:p w:rsidR="001854DE" w:rsidRDefault="001854D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02BB" w:rsidRDefault="009A02BB" w:rsidP="00354B42">
      <w:pPr>
        <w:spacing w:after="0" w:line="240" w:lineRule="auto"/>
      </w:pPr>
      <w:r>
        <w:separator/>
      </w:r>
    </w:p>
  </w:footnote>
  <w:footnote w:type="continuationSeparator" w:id="0">
    <w:p w:rsidR="009A02BB" w:rsidRDefault="009A02BB" w:rsidP="00354B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11CD4"/>
    <w:multiLevelType w:val="hybridMultilevel"/>
    <w:tmpl w:val="75329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57482"/>
    <w:multiLevelType w:val="multilevel"/>
    <w:tmpl w:val="DA28B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C82AD4"/>
    <w:multiLevelType w:val="multilevel"/>
    <w:tmpl w:val="9990B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243A52"/>
    <w:multiLevelType w:val="hybridMultilevel"/>
    <w:tmpl w:val="4DA89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ED0465"/>
    <w:multiLevelType w:val="hybridMultilevel"/>
    <w:tmpl w:val="9E98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A17682"/>
    <w:multiLevelType w:val="multilevel"/>
    <w:tmpl w:val="58FA0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EEB"/>
    <w:rsid w:val="0003675F"/>
    <w:rsid w:val="0004328A"/>
    <w:rsid w:val="00053093"/>
    <w:rsid w:val="00085D15"/>
    <w:rsid w:val="001011DC"/>
    <w:rsid w:val="00102F65"/>
    <w:rsid w:val="001854DE"/>
    <w:rsid w:val="001C54C8"/>
    <w:rsid w:val="001D405D"/>
    <w:rsid w:val="002957AE"/>
    <w:rsid w:val="002E4A5C"/>
    <w:rsid w:val="003403F4"/>
    <w:rsid w:val="00352886"/>
    <w:rsid w:val="00354B42"/>
    <w:rsid w:val="003D76AE"/>
    <w:rsid w:val="00404CDD"/>
    <w:rsid w:val="00465235"/>
    <w:rsid w:val="004A33B1"/>
    <w:rsid w:val="004E29AF"/>
    <w:rsid w:val="00511ED5"/>
    <w:rsid w:val="005535C1"/>
    <w:rsid w:val="00563CBA"/>
    <w:rsid w:val="0058444B"/>
    <w:rsid w:val="00592E93"/>
    <w:rsid w:val="005B14CF"/>
    <w:rsid w:val="005C66F0"/>
    <w:rsid w:val="00672BCC"/>
    <w:rsid w:val="006D51A5"/>
    <w:rsid w:val="006E7EEB"/>
    <w:rsid w:val="00731746"/>
    <w:rsid w:val="007B3108"/>
    <w:rsid w:val="007B686D"/>
    <w:rsid w:val="007C2B0F"/>
    <w:rsid w:val="007F09C5"/>
    <w:rsid w:val="00805FE7"/>
    <w:rsid w:val="008374AC"/>
    <w:rsid w:val="00842C07"/>
    <w:rsid w:val="00860780"/>
    <w:rsid w:val="008B53E4"/>
    <w:rsid w:val="00993B81"/>
    <w:rsid w:val="00995BD8"/>
    <w:rsid w:val="009A02BB"/>
    <w:rsid w:val="009B25EC"/>
    <w:rsid w:val="009B2B8E"/>
    <w:rsid w:val="00A31784"/>
    <w:rsid w:val="00A860C4"/>
    <w:rsid w:val="00AA488C"/>
    <w:rsid w:val="00AB1C0F"/>
    <w:rsid w:val="00AB1D01"/>
    <w:rsid w:val="00AD7B05"/>
    <w:rsid w:val="00B00626"/>
    <w:rsid w:val="00B47184"/>
    <w:rsid w:val="00B55A23"/>
    <w:rsid w:val="00B82CAC"/>
    <w:rsid w:val="00BB7DA1"/>
    <w:rsid w:val="00BC0A57"/>
    <w:rsid w:val="00BD15B0"/>
    <w:rsid w:val="00BD33F5"/>
    <w:rsid w:val="00BE34B0"/>
    <w:rsid w:val="00C109B9"/>
    <w:rsid w:val="00C3253B"/>
    <w:rsid w:val="00CA29C8"/>
    <w:rsid w:val="00CE69FD"/>
    <w:rsid w:val="00D57B34"/>
    <w:rsid w:val="00D9097F"/>
    <w:rsid w:val="00DC3A87"/>
    <w:rsid w:val="00E124FA"/>
    <w:rsid w:val="00E30037"/>
    <w:rsid w:val="00E53761"/>
    <w:rsid w:val="00E96F2E"/>
    <w:rsid w:val="00EA308F"/>
    <w:rsid w:val="00F43E35"/>
    <w:rsid w:val="00FC2507"/>
    <w:rsid w:val="00FE074F"/>
    <w:rsid w:val="00FF17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CCA368-5AA7-4382-8410-5C9E116D7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7EEB"/>
    <w:pPr>
      <w:ind w:left="720"/>
      <w:contextualSpacing/>
    </w:pPr>
  </w:style>
  <w:style w:type="paragraph" w:styleId="a4">
    <w:name w:val="footnote text"/>
    <w:basedOn w:val="a"/>
    <w:link w:val="Char"/>
    <w:uiPriority w:val="99"/>
    <w:semiHidden/>
    <w:unhideWhenUsed/>
    <w:rsid w:val="00354B42"/>
    <w:pPr>
      <w:spacing w:after="0" w:line="240" w:lineRule="auto"/>
    </w:pPr>
    <w:rPr>
      <w:sz w:val="20"/>
      <w:szCs w:val="20"/>
    </w:rPr>
  </w:style>
  <w:style w:type="character" w:customStyle="1" w:styleId="Char">
    <w:name w:val="각주 텍스트 Char"/>
    <w:basedOn w:val="a0"/>
    <w:link w:val="a4"/>
    <w:uiPriority w:val="99"/>
    <w:semiHidden/>
    <w:rsid w:val="00354B42"/>
    <w:rPr>
      <w:sz w:val="20"/>
      <w:szCs w:val="20"/>
    </w:rPr>
  </w:style>
  <w:style w:type="character" w:styleId="a5">
    <w:name w:val="footnote reference"/>
    <w:basedOn w:val="a0"/>
    <w:uiPriority w:val="99"/>
    <w:semiHidden/>
    <w:unhideWhenUsed/>
    <w:rsid w:val="00354B42"/>
    <w:rPr>
      <w:vertAlign w:val="superscript"/>
    </w:rPr>
  </w:style>
  <w:style w:type="character" w:styleId="a6">
    <w:name w:val="Hyperlink"/>
    <w:basedOn w:val="a0"/>
    <w:uiPriority w:val="99"/>
    <w:unhideWhenUsed/>
    <w:rsid w:val="001C54C8"/>
    <w:rPr>
      <w:color w:val="0563C1" w:themeColor="hyperlink"/>
      <w:u w:val="single"/>
    </w:rPr>
  </w:style>
  <w:style w:type="paragraph" w:styleId="a7">
    <w:name w:val="header"/>
    <w:basedOn w:val="a"/>
    <w:link w:val="Char0"/>
    <w:uiPriority w:val="99"/>
    <w:unhideWhenUsed/>
    <w:rsid w:val="00BE34B0"/>
    <w:pPr>
      <w:tabs>
        <w:tab w:val="center" w:pos="4680"/>
        <w:tab w:val="right" w:pos="9360"/>
      </w:tabs>
      <w:spacing w:after="0" w:line="240" w:lineRule="auto"/>
    </w:pPr>
  </w:style>
  <w:style w:type="character" w:customStyle="1" w:styleId="Char0">
    <w:name w:val="머리글 Char"/>
    <w:basedOn w:val="a0"/>
    <w:link w:val="a7"/>
    <w:uiPriority w:val="99"/>
    <w:rsid w:val="00BE34B0"/>
  </w:style>
  <w:style w:type="paragraph" w:styleId="a8">
    <w:name w:val="footer"/>
    <w:basedOn w:val="a"/>
    <w:link w:val="Char1"/>
    <w:uiPriority w:val="99"/>
    <w:unhideWhenUsed/>
    <w:rsid w:val="00BE34B0"/>
    <w:pPr>
      <w:tabs>
        <w:tab w:val="center" w:pos="4680"/>
        <w:tab w:val="right" w:pos="9360"/>
      </w:tabs>
      <w:spacing w:after="0" w:line="240" w:lineRule="auto"/>
    </w:pPr>
  </w:style>
  <w:style w:type="character" w:customStyle="1" w:styleId="Char1">
    <w:name w:val="바닥글 Char"/>
    <w:basedOn w:val="a0"/>
    <w:link w:val="a8"/>
    <w:uiPriority w:val="99"/>
    <w:rsid w:val="00BE34B0"/>
  </w:style>
  <w:style w:type="paragraph" w:styleId="a9">
    <w:name w:val="Normal (Web)"/>
    <w:basedOn w:val="a"/>
    <w:uiPriority w:val="99"/>
    <w:semiHidden/>
    <w:unhideWhenUsed/>
    <w:rsid w:val="00B82CAC"/>
    <w:pPr>
      <w:spacing w:before="100" w:beforeAutospacing="1" w:after="100" w:afterAutospacing="1" w:line="240" w:lineRule="auto"/>
    </w:pPr>
    <w:rPr>
      <w:rFonts w:ascii="굴림" w:eastAsia="굴림" w:hAnsi="굴림" w:cs="굴림"/>
      <w:sz w:val="24"/>
      <w:szCs w:val="24"/>
      <w:lang w:eastAsia="ko-KR"/>
    </w:rPr>
  </w:style>
  <w:style w:type="character" w:styleId="aa">
    <w:name w:val="Emphasis"/>
    <w:basedOn w:val="a0"/>
    <w:uiPriority w:val="20"/>
    <w:qFormat/>
    <w:rsid w:val="00B82CAC"/>
    <w:rPr>
      <w:i/>
      <w:iCs/>
    </w:rPr>
  </w:style>
  <w:style w:type="character" w:styleId="ab">
    <w:name w:val="Strong"/>
    <w:basedOn w:val="a0"/>
    <w:uiPriority w:val="22"/>
    <w:qFormat/>
    <w:rsid w:val="00B82CAC"/>
    <w:rPr>
      <w:b/>
      <w:bCs/>
    </w:rPr>
  </w:style>
  <w:style w:type="character" w:customStyle="1" w:styleId="apple-converted-space">
    <w:name w:val="apple-converted-space"/>
    <w:basedOn w:val="a0"/>
    <w:rsid w:val="00B82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6420360">
      <w:bodyDiv w:val="1"/>
      <w:marLeft w:val="0"/>
      <w:marRight w:val="0"/>
      <w:marTop w:val="0"/>
      <w:marBottom w:val="0"/>
      <w:divBdr>
        <w:top w:val="none" w:sz="0" w:space="0" w:color="auto"/>
        <w:left w:val="none" w:sz="0" w:space="0" w:color="auto"/>
        <w:bottom w:val="none" w:sz="0" w:space="0" w:color="auto"/>
        <w:right w:val="none" w:sz="0" w:space="0" w:color="auto"/>
      </w:divBdr>
    </w:div>
    <w:div w:id="1435134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utreach.un.org/ngorelations/files/2016/02/CN2016.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i.ngo.workshops.2016@gmail.com" TargetMode="External"/><Relationship Id="rId5" Type="http://schemas.openxmlformats.org/officeDocument/2006/relationships/webSettings" Target="webSettings.xml"/><Relationship Id="rId10" Type="http://schemas.openxmlformats.org/officeDocument/2006/relationships/hyperlink" Target="mailto:dpi.ngo.workshops.2016@gmail.com" TargetMode="External"/><Relationship Id="rId4" Type="http://schemas.openxmlformats.org/officeDocument/2006/relationships/settings" Target="settings.xml"/><Relationship Id="rId9" Type="http://schemas.openxmlformats.org/officeDocument/2006/relationships/hyperlink" Target="http://www.unescap.org/about/member-stat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6934D-0EA2-4B98-B176-2EECEA140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826</Words>
  <Characters>4711</Characters>
  <Application>Microsoft Office Word</Application>
  <DocSecurity>0</DocSecurity>
  <Lines>39</Lines>
  <Paragraphs>11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Seton Hall University</Company>
  <LinksUpToDate>false</LinksUpToDate>
  <CharactersWithSpaces>5526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 Users</dc:creator>
  <cp:keywords/>
  <dc:description/>
  <cp:lastModifiedBy>NPO Korea</cp:lastModifiedBy>
  <cp:revision>3</cp:revision>
  <dcterms:created xsi:type="dcterms:W3CDTF">2016-03-10T01:49:00Z</dcterms:created>
  <dcterms:modified xsi:type="dcterms:W3CDTF">2016-03-10T01:50:00Z</dcterms:modified>
</cp:coreProperties>
</file>